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32"/>
        </w:rPr>
      </w:pPr>
      <w:r>
        <w:rPr>
          <w:rFonts w:hint="eastAsia" w:ascii="黑体" w:hAnsi="黑体" w:eastAsia="黑体"/>
          <w:sz w:val="28"/>
          <w:szCs w:val="32"/>
        </w:rPr>
        <w:t>附件1</w:t>
      </w:r>
    </w:p>
    <w:p>
      <w:pPr>
        <w:rPr>
          <w:rFonts w:hint="eastAsia" w:ascii="黑体" w:hAnsi="黑体" w:eastAsia="黑体"/>
          <w:sz w:val="18"/>
          <w:szCs w:val="18"/>
        </w:rPr>
      </w:pPr>
    </w:p>
    <w:p>
      <w:pPr>
        <w:jc w:val="center"/>
        <w:rPr>
          <w:rFonts w:hint="eastAsia" w:ascii="方正小标宋简体" w:hAnsi="方正小标宋简体" w:eastAsia="方正小标宋简体" w:cs="方正小标宋简体"/>
          <w:bCs/>
          <w:sz w:val="36"/>
          <w:szCs w:val="30"/>
        </w:rPr>
      </w:pPr>
      <w:r>
        <w:rPr>
          <w:rFonts w:hint="eastAsia" w:ascii="方正小标宋简体" w:hAnsi="方正小标宋简体" w:eastAsia="方正小标宋简体" w:cs="方正小标宋简体"/>
          <w:bCs/>
          <w:sz w:val="36"/>
          <w:szCs w:val="30"/>
        </w:rPr>
        <w:t>重点排污单位已公开环境信息</w:t>
      </w:r>
    </w:p>
    <w:p>
      <w:pPr>
        <w:jc w:val="center"/>
        <w:rPr>
          <w:rFonts w:ascii="宋体" w:hAnsi="宋体" w:eastAsia="仿宋_GB2312" w:cs="Times New Roman"/>
          <w:sz w:val="30"/>
          <w:szCs w:val="30"/>
        </w:rPr>
      </w:pPr>
      <w:r>
        <w:rPr>
          <w:rFonts w:hint="eastAsia" w:ascii="宋体" w:hAnsi="宋体" w:eastAsia="仿宋_GB2312" w:cs="Times New Roman"/>
          <w:b/>
          <w:bCs w:val="0"/>
          <w:sz w:val="30"/>
          <w:szCs w:val="30"/>
          <w:u w:val="single"/>
        </w:rPr>
        <w:t xml:space="preserve"> </w:t>
      </w:r>
      <w:r>
        <w:rPr>
          <w:rFonts w:hint="eastAsia" w:ascii="宋体" w:hAnsi="Courier New" w:eastAsia="仿宋_GB2312" w:cs="Times New Roman"/>
          <w:b/>
          <w:bCs w:val="0"/>
          <w:sz w:val="28"/>
          <w:szCs w:val="18"/>
          <w:u w:val="single"/>
          <w:lang w:eastAsia="zh-CN"/>
        </w:rPr>
        <w:t>安徽富煌三珍食品集团有限公司</w:t>
      </w:r>
      <w:r>
        <w:rPr>
          <w:rFonts w:hint="eastAsia" w:ascii="宋体" w:hAnsi="宋体" w:eastAsia="仿宋_GB2312" w:cs="Times New Roman"/>
          <w:b/>
          <w:bCs w:val="0"/>
          <w:sz w:val="30"/>
          <w:szCs w:val="30"/>
          <w:u w:val="single"/>
        </w:rPr>
        <w:t xml:space="preserve"> </w:t>
      </w:r>
      <w:r>
        <w:rPr>
          <w:rFonts w:hint="eastAsia" w:ascii="宋体" w:hAnsi="宋体" w:eastAsia="仿宋_GB2312" w:cs="Times New Roman"/>
          <w:sz w:val="30"/>
          <w:szCs w:val="30"/>
        </w:rPr>
        <w:t>已公开环境信息</w:t>
      </w:r>
    </w:p>
    <w:p>
      <w:pPr>
        <w:jc w:val="center"/>
        <w:rPr>
          <w:rFonts w:ascii="宋体" w:hAnsi="宋体" w:eastAsia="仿宋_GB2312" w:cs="Times New Roman"/>
          <w:sz w:val="18"/>
          <w:szCs w:val="18"/>
        </w:rPr>
      </w:pPr>
    </w:p>
    <w:p>
      <w:pPr>
        <w:ind w:firstLine="280" w:firstLineChars="100"/>
        <w:rPr>
          <w:rFonts w:hint="eastAsia" w:ascii="黑体" w:hAnsi="黑体" w:eastAsia="黑体"/>
          <w:sz w:val="28"/>
          <w:szCs w:val="30"/>
        </w:rPr>
      </w:pPr>
      <w:r>
        <w:rPr>
          <w:rFonts w:hint="eastAsia" w:ascii="黑体" w:hAnsi="黑体" w:eastAsia="黑体"/>
          <w:sz w:val="28"/>
          <w:szCs w:val="30"/>
        </w:rPr>
        <w:t>一、基础信息</w:t>
      </w:r>
    </w:p>
    <w:tbl>
      <w:tblPr>
        <w:tblStyle w:val="6"/>
        <w:tblW w:w="8362"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181"/>
        <w:gridCol w:w="4181"/>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97" w:hRule="atLeast"/>
          <w:jc w:val="center"/>
        </w:trPr>
        <w:tc>
          <w:tcPr>
            <w:tcW w:w="8362" w:type="dxa"/>
            <w:gridSpan w:val="2"/>
            <w:tcBorders>
              <w:top w:val="single" w:color="auto" w:sz="8" w:space="0"/>
              <w:bottom w:val="single" w:color="auto" w:sz="2" w:space="0"/>
            </w:tcBorders>
            <w:vAlign w:val="center"/>
          </w:tcPr>
          <w:p>
            <w:pPr>
              <w:ind w:right="-51"/>
              <w:jc w:val="center"/>
              <w:rPr>
                <w:rFonts w:ascii="宋体" w:hAnsi="Courier New" w:eastAsia="仿宋_GB2312" w:cs="Times New Roman"/>
                <w:b/>
                <w:sz w:val="28"/>
                <w:szCs w:val="18"/>
              </w:rPr>
            </w:pPr>
            <w:r>
              <w:rPr>
                <w:rFonts w:hint="eastAsia" w:ascii="宋体" w:hAnsi="Courier New" w:eastAsia="仿宋_GB2312" w:cs="Times New Roman"/>
                <w:b/>
                <w:sz w:val="28"/>
                <w:szCs w:val="18"/>
              </w:rPr>
              <w:t>工业企业基本信息</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97" w:hRule="atLeast"/>
          <w:jc w:val="center"/>
        </w:trPr>
        <w:tc>
          <w:tcPr>
            <w:tcW w:w="4181" w:type="dxa"/>
            <w:tcBorders>
              <w:top w:val="single" w:color="auto" w:sz="2" w:space="0"/>
            </w:tcBorders>
            <w:vAlign w:val="center"/>
          </w:tcPr>
          <w:p>
            <w:pPr>
              <w:jc w:val="left"/>
              <w:rPr>
                <w:rFonts w:ascii="宋体" w:hAnsi="宋体" w:eastAsia="仿宋_GB2312" w:cs="Times New Roman"/>
                <w:sz w:val="28"/>
                <w:szCs w:val="18"/>
              </w:rPr>
            </w:pPr>
            <w:r>
              <w:rPr>
                <w:rFonts w:hint="eastAsia" w:ascii="宋体" w:hAnsi="宋体" w:eastAsia="仿宋_GB2312" w:cs="Times New Roman"/>
                <w:sz w:val="28"/>
                <w:szCs w:val="18"/>
              </w:rPr>
              <w:t>1.单位名称</w:t>
            </w:r>
          </w:p>
        </w:tc>
        <w:tc>
          <w:tcPr>
            <w:tcW w:w="4181" w:type="dxa"/>
            <w:tcBorders>
              <w:top w:val="single" w:color="auto" w:sz="2" w:space="0"/>
            </w:tcBorders>
            <w:vAlign w:val="center"/>
          </w:tcPr>
          <w:p>
            <w:pPr>
              <w:snapToGrid w:val="0"/>
              <w:rPr>
                <w:rFonts w:hint="eastAsia" w:ascii="宋体" w:hAnsi="Courier New" w:eastAsia="仿宋_GB2312" w:cs="Times New Roman"/>
                <w:sz w:val="28"/>
                <w:szCs w:val="18"/>
                <w:lang w:eastAsia="zh-CN"/>
              </w:rPr>
            </w:pPr>
            <w:r>
              <w:rPr>
                <w:rFonts w:hint="eastAsia" w:ascii="宋体" w:hAnsi="Courier New" w:eastAsia="仿宋_GB2312" w:cs="Times New Roman"/>
                <w:sz w:val="28"/>
                <w:szCs w:val="18"/>
                <w:lang w:eastAsia="zh-CN"/>
              </w:rPr>
              <w:t>安徽富煌三珍食品集团有限公司</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97" w:hRule="atLeast"/>
          <w:jc w:val="center"/>
        </w:trPr>
        <w:tc>
          <w:tcPr>
            <w:tcW w:w="4181" w:type="dxa"/>
            <w:tcBorders>
              <w:top w:val="single" w:color="auto" w:sz="2" w:space="0"/>
            </w:tcBorders>
            <w:vAlign w:val="center"/>
          </w:tcPr>
          <w:p>
            <w:pPr>
              <w:jc w:val="left"/>
              <w:rPr>
                <w:rFonts w:ascii="宋体" w:hAnsi="宋体" w:eastAsia="仿宋_GB2312" w:cs="Times New Roman"/>
                <w:sz w:val="28"/>
                <w:szCs w:val="18"/>
              </w:rPr>
            </w:pPr>
            <w:r>
              <w:rPr>
                <w:rFonts w:hint="eastAsia" w:ascii="宋体" w:hAnsi="宋体" w:eastAsia="仿宋_GB2312" w:cs="Times New Roman"/>
                <w:sz w:val="28"/>
                <w:szCs w:val="18"/>
              </w:rPr>
              <w:t>2.法定代表人</w:t>
            </w:r>
          </w:p>
        </w:tc>
        <w:tc>
          <w:tcPr>
            <w:tcW w:w="4181" w:type="dxa"/>
            <w:tcBorders>
              <w:top w:val="single" w:color="auto" w:sz="2" w:space="0"/>
            </w:tcBorders>
            <w:vAlign w:val="center"/>
          </w:tcPr>
          <w:p>
            <w:pPr>
              <w:snapToGrid w:val="0"/>
              <w:rPr>
                <w:rFonts w:hint="eastAsia" w:ascii="宋体" w:hAnsi="Courier New" w:eastAsia="仿宋_GB2312" w:cs="Times New Roman"/>
                <w:sz w:val="28"/>
                <w:szCs w:val="18"/>
                <w:lang w:eastAsia="zh-CN"/>
              </w:rPr>
            </w:pPr>
            <w:r>
              <w:rPr>
                <w:rFonts w:hint="eastAsia" w:ascii="宋体" w:hAnsi="Courier New" w:eastAsia="仿宋_GB2312" w:cs="Times New Roman"/>
                <w:sz w:val="28"/>
                <w:szCs w:val="18"/>
                <w:lang w:eastAsia="zh-CN"/>
              </w:rPr>
              <w:t>张波涛</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97" w:hRule="atLeast"/>
          <w:jc w:val="center"/>
        </w:trPr>
        <w:tc>
          <w:tcPr>
            <w:tcW w:w="4181" w:type="dxa"/>
            <w:tcBorders>
              <w:top w:val="single" w:color="auto" w:sz="2" w:space="0"/>
            </w:tcBorders>
            <w:vAlign w:val="center"/>
          </w:tcPr>
          <w:p>
            <w:pPr>
              <w:jc w:val="left"/>
              <w:rPr>
                <w:rFonts w:ascii="宋体" w:hAnsi="宋体" w:eastAsia="仿宋_GB2312" w:cs="Times New Roman"/>
                <w:sz w:val="28"/>
                <w:szCs w:val="18"/>
              </w:rPr>
            </w:pPr>
            <w:r>
              <w:rPr>
                <w:rFonts w:hint="eastAsia" w:ascii="宋体" w:hAnsi="宋体" w:eastAsia="仿宋_GB2312" w:cs="Times New Roman"/>
                <w:sz w:val="28"/>
                <w:szCs w:val="18"/>
              </w:rPr>
              <w:t>3.统一社会信用代码</w:t>
            </w:r>
          </w:p>
          <w:p>
            <w:pPr>
              <w:ind w:left="559" w:leftChars="133" w:hanging="280" w:hangingChars="100"/>
              <w:jc w:val="left"/>
              <w:rPr>
                <w:rFonts w:ascii="宋体" w:hAnsi="宋体" w:eastAsia="仿宋_GB2312" w:cs="Times New Roman"/>
                <w:sz w:val="28"/>
                <w:szCs w:val="18"/>
              </w:rPr>
            </w:pPr>
            <w:r>
              <w:rPr>
                <w:rFonts w:hint="eastAsia" w:ascii="宋体" w:hAnsi="宋体" w:eastAsia="仿宋_GB2312" w:cs="Times New Roman"/>
                <w:sz w:val="28"/>
                <w:szCs w:val="18"/>
              </w:rPr>
              <w:t>或组织机构代码</w:t>
            </w:r>
          </w:p>
        </w:tc>
        <w:tc>
          <w:tcPr>
            <w:tcW w:w="4181" w:type="dxa"/>
            <w:tcBorders>
              <w:top w:val="single" w:color="auto" w:sz="2" w:space="0"/>
            </w:tcBorders>
            <w:vAlign w:val="center"/>
          </w:tcPr>
          <w:p>
            <w:pPr>
              <w:jc w:val="left"/>
              <w:rPr>
                <w:rFonts w:ascii="Times New Roman" w:hAnsi="Times New Roman" w:eastAsia="仿宋_GB2312" w:cs="Times New Roman"/>
                <w:sz w:val="28"/>
                <w:szCs w:val="24"/>
              </w:rPr>
            </w:pPr>
            <w:r>
              <w:rPr>
                <w:rFonts w:hint="eastAsia" w:ascii="宋体" w:hAnsi="宋体" w:eastAsia="仿宋_GB2312" w:cs="Times New Roman"/>
                <w:sz w:val="28"/>
                <w:szCs w:val="18"/>
              </w:rPr>
              <w:t>913401817448895008</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97" w:hRule="atLeast"/>
          <w:jc w:val="center"/>
        </w:trPr>
        <w:tc>
          <w:tcPr>
            <w:tcW w:w="4181" w:type="dxa"/>
            <w:tcBorders>
              <w:top w:val="single" w:color="auto" w:sz="2" w:space="0"/>
            </w:tcBorders>
            <w:vAlign w:val="center"/>
          </w:tcPr>
          <w:p>
            <w:pPr>
              <w:jc w:val="left"/>
              <w:rPr>
                <w:rFonts w:ascii="宋体" w:hAnsi="宋体" w:eastAsia="仿宋_GB2312" w:cs="Times New Roman"/>
                <w:sz w:val="28"/>
                <w:szCs w:val="18"/>
              </w:rPr>
            </w:pPr>
            <w:r>
              <w:rPr>
                <w:rFonts w:hint="eastAsia" w:ascii="宋体" w:hAnsi="宋体" w:eastAsia="仿宋_GB2312" w:cs="Times New Roman"/>
                <w:sz w:val="28"/>
                <w:szCs w:val="18"/>
              </w:rPr>
              <w:t>4.生产地址</w:t>
            </w:r>
          </w:p>
        </w:tc>
        <w:tc>
          <w:tcPr>
            <w:tcW w:w="4181" w:type="dxa"/>
            <w:tcBorders>
              <w:top w:val="single" w:color="auto" w:sz="2" w:space="0"/>
            </w:tcBorders>
            <w:vAlign w:val="center"/>
          </w:tcPr>
          <w:p>
            <w:pPr>
              <w:rPr>
                <w:rFonts w:hint="eastAsia" w:ascii="Times New Roman" w:hAnsi="Times New Roman" w:eastAsia="宋体" w:cs="Times New Roman"/>
                <w:sz w:val="28"/>
                <w:szCs w:val="18"/>
                <w:lang w:eastAsia="zh-CN"/>
              </w:rPr>
            </w:pPr>
            <w:r>
              <w:rPr>
                <w:rFonts w:hint="eastAsia" w:ascii="宋体" w:hAnsi="Courier New" w:eastAsia="仿宋_GB2312" w:cs="Times New Roman"/>
                <w:sz w:val="28"/>
                <w:szCs w:val="18"/>
                <w:lang w:eastAsia="zh-CN"/>
              </w:rPr>
              <w:t>安徽省合肥市巢湖市黄麓镇富煌工业园</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234" w:hRule="atLeast"/>
          <w:jc w:val="center"/>
        </w:trPr>
        <w:tc>
          <w:tcPr>
            <w:tcW w:w="4181" w:type="dxa"/>
            <w:tcBorders>
              <w:top w:val="single" w:color="auto" w:sz="2" w:space="0"/>
            </w:tcBorders>
            <w:vAlign w:val="center"/>
          </w:tcPr>
          <w:p>
            <w:pPr>
              <w:jc w:val="left"/>
              <w:rPr>
                <w:rFonts w:ascii="宋体" w:hAnsi="宋体" w:eastAsia="仿宋_GB2312" w:cs="Times New Roman"/>
                <w:sz w:val="28"/>
                <w:szCs w:val="18"/>
              </w:rPr>
            </w:pPr>
            <w:r>
              <w:rPr>
                <w:rFonts w:hint="eastAsia" w:ascii="宋体" w:hAnsi="宋体" w:eastAsia="仿宋_GB2312" w:cs="Times New Roman"/>
                <w:sz w:val="28"/>
                <w:szCs w:val="18"/>
              </w:rPr>
              <w:t>5.联系方式</w:t>
            </w:r>
          </w:p>
        </w:tc>
        <w:tc>
          <w:tcPr>
            <w:tcW w:w="4181" w:type="dxa"/>
            <w:tcBorders>
              <w:top w:val="single" w:color="auto" w:sz="2" w:space="0"/>
            </w:tcBorders>
            <w:vAlign w:val="center"/>
          </w:tcPr>
          <w:p>
            <w:pPr>
              <w:jc w:val="left"/>
              <w:rPr>
                <w:rFonts w:hint="eastAsia" w:ascii="宋体" w:hAnsi="宋体" w:eastAsia="仿宋_GB2312" w:cs="Times New Roman"/>
                <w:sz w:val="28"/>
                <w:szCs w:val="18"/>
                <w:lang w:val="en-US" w:eastAsia="zh-CN"/>
              </w:rPr>
            </w:pPr>
            <w:r>
              <w:rPr>
                <w:rFonts w:hint="eastAsia" w:ascii="宋体" w:hAnsi="宋体" w:eastAsia="仿宋_GB2312" w:cs="Times New Roman"/>
                <w:sz w:val="28"/>
                <w:szCs w:val="18"/>
              </w:rPr>
              <w:t>电话号码：</w:t>
            </w:r>
            <w:r>
              <w:rPr>
                <w:rFonts w:hint="eastAsia" w:ascii="宋体" w:hAnsi="宋体" w:eastAsia="仿宋_GB2312" w:cs="Times New Roman"/>
                <w:sz w:val="28"/>
                <w:szCs w:val="18"/>
                <w:lang w:val="en-US" w:eastAsia="zh-CN"/>
              </w:rPr>
              <w:t>055188560199</w:t>
            </w:r>
          </w:p>
          <w:p>
            <w:pPr>
              <w:jc w:val="left"/>
              <w:rPr>
                <w:rFonts w:ascii="宋体" w:hAnsi="宋体" w:eastAsia="仿宋_GB2312" w:cs="Times New Roman"/>
                <w:sz w:val="28"/>
                <w:szCs w:val="18"/>
              </w:rPr>
            </w:pPr>
            <w:r>
              <w:rPr>
                <w:rFonts w:hint="eastAsia" w:ascii="宋体" w:hAnsi="宋体" w:eastAsia="仿宋_GB2312" w:cs="Times New Roman"/>
                <w:sz w:val="28"/>
                <w:szCs w:val="18"/>
              </w:rPr>
              <w:t>联系人：杨春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97" w:hRule="atLeast"/>
          <w:jc w:val="center"/>
        </w:trPr>
        <w:tc>
          <w:tcPr>
            <w:tcW w:w="4181" w:type="dxa"/>
            <w:tcBorders>
              <w:top w:val="single" w:color="auto" w:sz="2" w:space="0"/>
            </w:tcBorders>
            <w:vAlign w:val="center"/>
          </w:tcPr>
          <w:p>
            <w:pPr>
              <w:ind w:left="280" w:hanging="280" w:hangingChars="100"/>
              <w:jc w:val="left"/>
              <w:rPr>
                <w:rFonts w:ascii="宋体" w:hAnsi="宋体" w:eastAsia="仿宋_GB2312" w:cs="Times New Roman"/>
                <w:sz w:val="28"/>
                <w:szCs w:val="18"/>
              </w:rPr>
            </w:pPr>
            <w:r>
              <w:rPr>
                <w:rFonts w:hint="eastAsia" w:ascii="宋体" w:hAnsi="宋体" w:eastAsia="仿宋_GB2312" w:cs="Times New Roman"/>
                <w:sz w:val="28"/>
                <w:szCs w:val="18"/>
              </w:rPr>
              <w:t>6.生产经营和管理服务的主要内容、产品及规模</w:t>
            </w:r>
          </w:p>
        </w:tc>
        <w:tc>
          <w:tcPr>
            <w:tcW w:w="4181" w:type="dxa"/>
            <w:tcBorders>
              <w:top w:val="single" w:color="auto" w:sz="2" w:space="0"/>
            </w:tcBorders>
            <w:vAlign w:val="center"/>
          </w:tcPr>
          <w:p>
            <w:pPr>
              <w:rPr>
                <w:rFonts w:hint="default" w:ascii="宋体" w:hAnsi="Courier New" w:eastAsia="仿宋_GB2312" w:cs="Times New Roman"/>
                <w:sz w:val="28"/>
                <w:szCs w:val="18"/>
                <w:lang w:val="en-US" w:eastAsia="zh-CN"/>
              </w:rPr>
            </w:pPr>
            <w:r>
              <w:rPr>
                <w:rFonts w:hint="eastAsia" w:ascii="宋体" w:hAnsi="宋体" w:eastAsia="仿宋_GB2312" w:cs="Times New Roman"/>
                <w:sz w:val="28"/>
                <w:szCs w:val="18"/>
                <w:lang w:eastAsia="zh-CN"/>
              </w:rPr>
              <w:t>龙虾</w:t>
            </w:r>
            <w:r>
              <w:rPr>
                <w:rFonts w:hint="eastAsia" w:ascii="宋体" w:hAnsi="宋体" w:eastAsia="仿宋_GB2312" w:cs="Times New Roman"/>
                <w:sz w:val="28"/>
                <w:szCs w:val="18"/>
                <w:lang w:val="en-US" w:eastAsia="zh-CN"/>
              </w:rPr>
              <w:t>(230T)</w:t>
            </w:r>
            <w:r>
              <w:rPr>
                <w:rFonts w:hint="eastAsia" w:ascii="宋体" w:hAnsi="宋体" w:eastAsia="仿宋_GB2312" w:cs="Times New Roman"/>
                <w:sz w:val="28"/>
                <w:szCs w:val="18"/>
                <w:lang w:eastAsia="zh-CN"/>
              </w:rPr>
              <w:t>、鮰鱼（</w:t>
            </w:r>
            <w:r>
              <w:rPr>
                <w:rFonts w:hint="eastAsia" w:ascii="宋体" w:hAnsi="宋体" w:eastAsia="仿宋_GB2312" w:cs="Times New Roman"/>
                <w:sz w:val="28"/>
                <w:szCs w:val="18"/>
                <w:lang w:val="en-US" w:eastAsia="zh-CN"/>
              </w:rPr>
              <w:t>890T)</w:t>
            </w:r>
            <w:r>
              <w:rPr>
                <w:rFonts w:hint="eastAsia" w:ascii="宋体" w:hAnsi="宋体" w:eastAsia="仿宋_GB2312" w:cs="Times New Roman"/>
                <w:sz w:val="28"/>
                <w:szCs w:val="18"/>
                <w:lang w:eastAsia="zh-CN"/>
              </w:rPr>
              <w:t>、虾米酱（</w:t>
            </w:r>
            <w:r>
              <w:rPr>
                <w:rFonts w:hint="eastAsia" w:ascii="宋体" w:hAnsi="宋体" w:eastAsia="仿宋_GB2312" w:cs="Times New Roman"/>
                <w:sz w:val="28"/>
                <w:szCs w:val="18"/>
                <w:lang w:val="en-US" w:eastAsia="zh-CN"/>
              </w:rPr>
              <w:t>110T）</w:t>
            </w:r>
          </w:p>
        </w:tc>
      </w:tr>
    </w:tbl>
    <w:p>
      <w:pPr>
        <w:ind w:firstLine="280" w:firstLineChars="100"/>
        <w:rPr>
          <w:rFonts w:hint="eastAsia" w:ascii="黑体" w:hAnsi="黑体" w:eastAsia="黑体"/>
          <w:sz w:val="28"/>
          <w:szCs w:val="30"/>
        </w:rPr>
      </w:pPr>
      <w:r>
        <w:rPr>
          <w:rFonts w:hint="eastAsia" w:ascii="黑体" w:hAnsi="黑体" w:eastAsia="黑体"/>
          <w:sz w:val="28"/>
          <w:szCs w:val="30"/>
        </w:rPr>
        <w:t>二、排污信息</w:t>
      </w:r>
    </w:p>
    <w:p>
      <w:pPr>
        <w:ind w:firstLine="560" w:firstLineChars="200"/>
        <w:rPr>
          <w:rFonts w:ascii="宋体" w:hAnsi="宋体" w:eastAsia="仿宋_GB2312" w:cs="Times New Roman"/>
          <w:sz w:val="28"/>
          <w:szCs w:val="30"/>
        </w:rPr>
      </w:pPr>
      <w:r>
        <w:rPr>
          <w:rFonts w:hint="eastAsia" w:ascii="宋体" w:hAnsi="宋体" w:eastAsia="仿宋_GB2312" w:cs="Times New Roman"/>
          <w:sz w:val="28"/>
          <w:szCs w:val="30"/>
        </w:rPr>
        <w:t>我单位共有废气排放口</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u w:val="single"/>
          <w:lang w:val="en-US" w:eastAsia="zh-CN"/>
        </w:rPr>
        <w:t>/</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rPr>
        <w:t>个，位于厂区</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u w:val="single"/>
          <w:lang w:val="en-US" w:eastAsia="zh-CN"/>
        </w:rPr>
        <w:t>/</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rPr>
        <w:t>；废水排放口</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u w:val="single"/>
          <w:lang w:val="en-US" w:eastAsia="zh-CN"/>
        </w:rPr>
        <w:t>1</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rPr>
        <w:t>个，位于厂区</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u w:val="single"/>
          <w:lang w:eastAsia="zh-CN"/>
        </w:rPr>
        <w:t>污水站</w:t>
      </w:r>
      <w:r>
        <w:rPr>
          <w:rFonts w:hint="eastAsia" w:ascii="宋体" w:hAnsi="宋体" w:eastAsia="仿宋_GB2312" w:cs="Times New Roman"/>
          <w:sz w:val="28"/>
          <w:szCs w:val="30"/>
          <w:u w:val="single"/>
        </w:rPr>
        <w:t xml:space="preserve"> </w:t>
      </w:r>
      <w:r>
        <w:rPr>
          <w:rFonts w:hint="eastAsia" w:ascii="宋体" w:hAnsi="宋体" w:eastAsia="仿宋_GB2312" w:cs="Times New Roman"/>
          <w:sz w:val="28"/>
          <w:szCs w:val="30"/>
        </w:rPr>
        <w:t>。</w:t>
      </w:r>
    </w:p>
    <w:tbl>
      <w:tblPr>
        <w:tblStyle w:val="6"/>
        <w:tblW w:w="852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704" w:type="dxa"/>
            <w:vAlign w:val="center"/>
          </w:tcPr>
          <w:p>
            <w:pPr>
              <w:jc w:val="center"/>
              <w:rPr>
                <w:rFonts w:ascii="宋体" w:hAnsi="宋体" w:eastAsia="仿宋_GB2312" w:cs="Times New Roman"/>
                <w:sz w:val="28"/>
                <w:szCs w:val="30"/>
              </w:rPr>
            </w:pPr>
            <w:r>
              <w:rPr>
                <w:rFonts w:hint="eastAsia" w:ascii="宋体" w:hAnsi="宋体" w:eastAsia="仿宋_GB2312" w:cs="Times New Roman"/>
                <w:sz w:val="28"/>
                <w:szCs w:val="30"/>
              </w:rPr>
              <w:t>主要污染物或特征污染物名称</w:t>
            </w:r>
          </w:p>
        </w:tc>
        <w:tc>
          <w:tcPr>
            <w:tcW w:w="1704" w:type="dxa"/>
            <w:vAlign w:val="center"/>
          </w:tcPr>
          <w:p>
            <w:pPr>
              <w:jc w:val="center"/>
              <w:rPr>
                <w:rFonts w:ascii="宋体" w:hAnsi="宋体" w:eastAsia="仿宋_GB2312" w:cs="Times New Roman"/>
                <w:sz w:val="28"/>
                <w:szCs w:val="30"/>
              </w:rPr>
            </w:pPr>
            <w:r>
              <w:rPr>
                <w:rFonts w:hint="eastAsia" w:ascii="宋体" w:hAnsi="宋体" w:eastAsia="仿宋_GB2312" w:cs="Times New Roman"/>
                <w:sz w:val="28"/>
                <w:szCs w:val="30"/>
              </w:rPr>
              <w:t>排放方式</w:t>
            </w:r>
          </w:p>
        </w:tc>
        <w:tc>
          <w:tcPr>
            <w:tcW w:w="1704" w:type="dxa"/>
            <w:vAlign w:val="center"/>
          </w:tcPr>
          <w:p>
            <w:pPr>
              <w:jc w:val="center"/>
              <w:rPr>
                <w:rFonts w:ascii="宋体" w:hAnsi="宋体" w:eastAsia="仿宋_GB2312" w:cs="Times New Roman"/>
                <w:sz w:val="28"/>
                <w:szCs w:val="30"/>
              </w:rPr>
            </w:pPr>
            <w:r>
              <w:rPr>
                <w:rFonts w:hint="eastAsia" w:ascii="宋体" w:hAnsi="宋体" w:eastAsia="仿宋_GB2312" w:cs="Times New Roman"/>
                <w:sz w:val="28"/>
                <w:szCs w:val="30"/>
              </w:rPr>
              <w:t>排放浓度和总量</w:t>
            </w:r>
          </w:p>
        </w:tc>
        <w:tc>
          <w:tcPr>
            <w:tcW w:w="1705" w:type="dxa"/>
            <w:vAlign w:val="center"/>
          </w:tcPr>
          <w:p>
            <w:pPr>
              <w:jc w:val="center"/>
              <w:rPr>
                <w:rFonts w:ascii="宋体" w:hAnsi="宋体" w:eastAsia="仿宋_GB2312" w:cs="Times New Roman"/>
                <w:sz w:val="28"/>
                <w:szCs w:val="30"/>
              </w:rPr>
            </w:pPr>
            <w:r>
              <w:rPr>
                <w:rFonts w:hint="eastAsia" w:ascii="宋体" w:hAnsi="宋体" w:eastAsia="仿宋_GB2312" w:cs="Times New Roman"/>
                <w:sz w:val="28"/>
                <w:szCs w:val="30"/>
              </w:rPr>
              <w:t>执行的排放标准</w:t>
            </w:r>
          </w:p>
        </w:tc>
        <w:tc>
          <w:tcPr>
            <w:tcW w:w="1705" w:type="dxa"/>
            <w:vAlign w:val="center"/>
          </w:tcPr>
          <w:p>
            <w:pPr>
              <w:jc w:val="center"/>
              <w:rPr>
                <w:rFonts w:ascii="宋体" w:hAnsi="宋体" w:eastAsia="仿宋_GB2312" w:cs="Times New Roman"/>
                <w:sz w:val="28"/>
                <w:szCs w:val="30"/>
              </w:rPr>
            </w:pPr>
            <w:r>
              <w:rPr>
                <w:rFonts w:hint="eastAsia" w:ascii="宋体" w:hAnsi="宋体" w:eastAsia="仿宋_GB2312" w:cs="Times New Roman"/>
                <w:sz w:val="28"/>
                <w:szCs w:val="30"/>
              </w:rPr>
              <w:t>核定的排放总量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tabs>
                <w:tab w:val="left" w:pos="595"/>
                <w:tab w:val="center" w:pos="804"/>
              </w:tabs>
              <w:ind w:firstLine="630" w:firstLineChars="300"/>
              <w:jc w:val="both"/>
              <w:rPr>
                <w:rFonts w:hint="default" w:ascii="宋体" w:hAnsi="宋体" w:eastAsia="仿宋_GB2312" w:cs="Times New Roman"/>
                <w:sz w:val="28"/>
                <w:szCs w:val="30"/>
                <w:lang w:val="en-US" w:eastAsia="zh-CN"/>
              </w:rPr>
            </w:pPr>
            <w:r>
              <w:rPr>
                <w:rFonts w:hint="eastAsia" w:ascii="仿宋" w:hAnsi="仿宋" w:eastAsia="仿宋" w:cs="仿宋"/>
                <w:kern w:val="0"/>
                <w:szCs w:val="21"/>
                <w:lang w:val="en-US" w:eastAsia="zh-CN"/>
              </w:rPr>
              <w:t>TP</w:t>
            </w:r>
          </w:p>
        </w:tc>
        <w:tc>
          <w:tcPr>
            <w:tcW w:w="1704" w:type="dxa"/>
            <w:vAlign w:val="center"/>
          </w:tcPr>
          <w:p>
            <w:pPr>
              <w:ind w:left="280" w:hanging="210" w:hangingChars="100"/>
              <w:jc w:val="center"/>
              <w:rPr>
                <w:rFonts w:hint="eastAsia" w:ascii="宋体" w:hAnsi="宋体" w:eastAsia="仿宋_GB2312" w:cs="Times New Roman"/>
                <w:sz w:val="21"/>
                <w:szCs w:val="21"/>
                <w:lang w:eastAsia="zh-CN"/>
              </w:rPr>
            </w:pPr>
            <w:r>
              <w:rPr>
                <w:rFonts w:hint="eastAsia" w:ascii="宋体" w:hAnsi="宋体" w:eastAsia="仿宋_GB2312" w:cs="Times New Roman"/>
                <w:sz w:val="21"/>
                <w:szCs w:val="21"/>
                <w:lang w:eastAsia="zh-CN"/>
              </w:rPr>
              <w:t>纳管</w:t>
            </w:r>
          </w:p>
        </w:tc>
        <w:tc>
          <w:tcPr>
            <w:tcW w:w="1704" w:type="dxa"/>
            <w:vAlign w:val="center"/>
          </w:tcPr>
          <w:p>
            <w:pPr>
              <w:jc w:val="center"/>
              <w:rPr>
                <w:rFonts w:hint="default" w:ascii="宋体" w:hAnsi="宋体" w:eastAsia="仿宋_GB2312" w:cs="Times New Roman"/>
                <w:sz w:val="28"/>
                <w:szCs w:val="30"/>
                <w:lang w:val="en-US" w:eastAsia="zh-CN"/>
              </w:rPr>
            </w:pPr>
            <w:r>
              <w:rPr>
                <w:rFonts w:hint="eastAsia" w:ascii="仿宋" w:hAnsi="仿宋" w:eastAsia="仿宋" w:cs="仿宋"/>
                <w:kern w:val="0"/>
                <w:szCs w:val="21"/>
                <w:lang w:val="en-US" w:eastAsia="zh-CN"/>
              </w:rPr>
              <w:t>0.79</w:t>
            </w:r>
            <w:r>
              <w:rPr>
                <w:rFonts w:hint="eastAsia" w:ascii="仿宋" w:hAnsi="仿宋" w:eastAsia="仿宋" w:cs="仿宋"/>
                <w:kern w:val="0"/>
                <w:szCs w:val="21"/>
              </w:rPr>
              <w:t>（mg/</w:t>
            </w:r>
            <w:r>
              <w:rPr>
                <w:rFonts w:hint="eastAsia" w:ascii="仿宋" w:hAnsi="仿宋" w:eastAsia="仿宋" w:cs="仿宋"/>
                <w:kern w:val="0"/>
                <w:szCs w:val="21"/>
                <w:lang w:val="en-US" w:eastAsia="zh-CN"/>
              </w:rPr>
              <w:t>l</w:t>
            </w:r>
            <w:r>
              <w:rPr>
                <w:rFonts w:hint="eastAsia" w:ascii="仿宋" w:hAnsi="仿宋" w:eastAsia="仿宋" w:cs="仿宋"/>
                <w:kern w:val="0"/>
                <w:szCs w:val="21"/>
              </w:rPr>
              <w:t>）</w:t>
            </w:r>
            <w:r>
              <w:rPr>
                <w:rFonts w:hint="eastAsia" w:ascii="宋体" w:hAnsi="宋体" w:eastAsia="仿宋_GB2312" w:cs="Times New Roman"/>
                <w:sz w:val="28"/>
                <w:szCs w:val="30"/>
                <w:lang w:val="en-US" w:eastAsia="zh-CN"/>
              </w:rPr>
              <w:t>/</w:t>
            </w:r>
            <w:r>
              <w:rPr>
                <w:rFonts w:hint="eastAsia" w:ascii="仿宋" w:hAnsi="仿宋" w:eastAsia="仿宋" w:cs="仿宋"/>
                <w:kern w:val="0"/>
                <w:szCs w:val="21"/>
                <w:lang w:val="en-US" w:eastAsia="zh-CN"/>
              </w:rPr>
              <w:t>0.079（T/年）</w:t>
            </w:r>
          </w:p>
        </w:tc>
        <w:tc>
          <w:tcPr>
            <w:tcW w:w="1705" w:type="dxa"/>
            <w:vAlign w:val="center"/>
          </w:tcPr>
          <w:p>
            <w:pPr>
              <w:jc w:val="left"/>
              <w:rPr>
                <w:rFonts w:hint="eastAsia" w:ascii="宋体" w:hAnsi="宋体" w:eastAsia="宋体" w:cs="Times New Roman"/>
                <w:sz w:val="21"/>
                <w:szCs w:val="21"/>
                <w:lang w:eastAsia="zh-CN"/>
              </w:rPr>
            </w:pPr>
            <w:r>
              <w:rPr>
                <w:rFonts w:ascii="Arial" w:hAnsi="Arial" w:eastAsia="宋体" w:cs="Arial"/>
                <w:i w:val="0"/>
                <w:caps w:val="0"/>
                <w:color w:val="666666"/>
                <w:spacing w:val="0"/>
                <w:sz w:val="21"/>
                <w:szCs w:val="21"/>
                <w:shd w:val="clear" w:fill="FFFFFF"/>
              </w:rPr>
              <w:t>GB 8978-1996</w:t>
            </w:r>
            <w:r>
              <w:rPr>
                <w:rFonts w:hint="eastAsia" w:ascii="宋体" w:hAnsi="宋体" w:eastAsia="仿宋_GB2312" w:cs="Times New Roman"/>
                <w:sz w:val="21"/>
                <w:szCs w:val="21"/>
                <w:lang w:eastAsia="zh-CN"/>
              </w:rPr>
              <w:t>一级</w:t>
            </w:r>
          </w:p>
        </w:tc>
        <w:tc>
          <w:tcPr>
            <w:tcW w:w="1705" w:type="dxa"/>
            <w:vAlign w:val="center"/>
          </w:tcPr>
          <w:p>
            <w:pPr>
              <w:jc w:val="center"/>
              <w:rPr>
                <w:rFonts w:hint="default" w:ascii="宋体" w:hAnsi="宋体" w:eastAsia="仿宋_GB2312" w:cs="Times New Roman"/>
                <w:sz w:val="28"/>
                <w:szCs w:val="30"/>
                <w:lang w:val="en-U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jc w:val="center"/>
              <w:rPr>
                <w:rFonts w:ascii="宋体" w:hAnsi="宋体" w:eastAsia="仿宋_GB2312" w:cs="Times New Roman"/>
                <w:sz w:val="28"/>
                <w:szCs w:val="30"/>
              </w:rPr>
            </w:pPr>
            <w:r>
              <w:rPr>
                <w:rFonts w:hint="eastAsia" w:ascii="仿宋" w:hAnsi="仿宋" w:eastAsia="仿宋" w:cs="仿宋"/>
                <w:kern w:val="0"/>
                <w:szCs w:val="21"/>
              </w:rPr>
              <w:t>COD</w:t>
            </w:r>
          </w:p>
        </w:tc>
        <w:tc>
          <w:tcPr>
            <w:tcW w:w="1704" w:type="dxa"/>
            <w:vAlign w:val="center"/>
          </w:tcPr>
          <w:p>
            <w:pPr>
              <w:ind w:left="280" w:hanging="210" w:hangingChars="100"/>
              <w:jc w:val="center"/>
              <w:rPr>
                <w:rFonts w:hint="eastAsia" w:ascii="宋体" w:hAnsi="宋体" w:eastAsia="仿宋_GB2312" w:cs="Times New Roman"/>
                <w:sz w:val="21"/>
                <w:szCs w:val="21"/>
                <w:lang w:eastAsia="zh-CN"/>
              </w:rPr>
            </w:pPr>
            <w:r>
              <w:rPr>
                <w:rFonts w:hint="eastAsia" w:ascii="宋体" w:hAnsi="宋体" w:eastAsia="仿宋_GB2312" w:cs="Times New Roman"/>
                <w:sz w:val="21"/>
                <w:szCs w:val="21"/>
                <w:lang w:eastAsia="zh-CN"/>
              </w:rPr>
              <w:t>纳管</w:t>
            </w:r>
          </w:p>
        </w:tc>
        <w:tc>
          <w:tcPr>
            <w:tcW w:w="1704" w:type="dxa"/>
            <w:vAlign w:val="center"/>
          </w:tcPr>
          <w:p>
            <w:pPr>
              <w:jc w:val="center"/>
              <w:rPr>
                <w:rFonts w:hint="default" w:ascii="宋体" w:hAnsi="宋体" w:eastAsia="仿宋" w:cs="Times New Roman"/>
                <w:sz w:val="28"/>
                <w:szCs w:val="30"/>
                <w:lang w:val="en-US" w:eastAsia="zh-CN"/>
              </w:rPr>
            </w:pPr>
            <w:r>
              <w:rPr>
                <w:rFonts w:hint="eastAsia" w:ascii="仿宋" w:hAnsi="仿宋" w:eastAsia="仿宋" w:cs="仿宋"/>
                <w:kern w:val="0"/>
                <w:szCs w:val="21"/>
                <w:lang w:val="en-US" w:eastAsia="zh-CN"/>
              </w:rPr>
              <w:t>40.85</w:t>
            </w:r>
            <w:r>
              <w:rPr>
                <w:rFonts w:hint="eastAsia" w:ascii="仿宋" w:hAnsi="仿宋" w:eastAsia="仿宋" w:cs="仿宋"/>
                <w:kern w:val="0"/>
                <w:szCs w:val="21"/>
              </w:rPr>
              <w:t>（mg/l）</w:t>
            </w:r>
            <w:r>
              <w:rPr>
                <w:rFonts w:hint="eastAsia" w:ascii="仿宋" w:hAnsi="仿宋" w:eastAsia="仿宋" w:cs="仿宋"/>
                <w:kern w:val="0"/>
                <w:szCs w:val="21"/>
                <w:lang w:val="en-US" w:eastAsia="zh-CN"/>
              </w:rPr>
              <w:t>/4.097（T/年）</w:t>
            </w:r>
          </w:p>
        </w:tc>
        <w:tc>
          <w:tcPr>
            <w:tcW w:w="1705" w:type="dxa"/>
            <w:vAlign w:val="center"/>
          </w:tcPr>
          <w:p>
            <w:pPr>
              <w:jc w:val="left"/>
              <w:rPr>
                <w:rFonts w:hint="eastAsia" w:ascii="宋体" w:hAnsi="宋体" w:eastAsia="宋体" w:cs="Times New Roman"/>
                <w:sz w:val="21"/>
                <w:szCs w:val="21"/>
                <w:lang w:eastAsia="zh-CN"/>
              </w:rPr>
            </w:pPr>
            <w:r>
              <w:rPr>
                <w:rFonts w:ascii="Arial" w:hAnsi="Arial" w:eastAsia="宋体" w:cs="Arial"/>
                <w:i w:val="0"/>
                <w:caps w:val="0"/>
                <w:color w:val="666666"/>
                <w:spacing w:val="0"/>
                <w:sz w:val="21"/>
                <w:szCs w:val="21"/>
                <w:shd w:val="clear" w:fill="FFFFFF"/>
              </w:rPr>
              <w:t>GB 8978-1996</w:t>
            </w:r>
            <w:r>
              <w:rPr>
                <w:rFonts w:hint="eastAsia" w:ascii="宋体" w:hAnsi="宋体" w:eastAsia="仿宋_GB2312" w:cs="Times New Roman"/>
                <w:sz w:val="21"/>
                <w:szCs w:val="21"/>
                <w:lang w:eastAsia="zh-CN"/>
              </w:rPr>
              <w:t>一级</w:t>
            </w:r>
          </w:p>
        </w:tc>
        <w:tc>
          <w:tcPr>
            <w:tcW w:w="1705" w:type="dxa"/>
            <w:vAlign w:val="center"/>
          </w:tcPr>
          <w:p>
            <w:pPr>
              <w:jc w:val="center"/>
              <w:rPr>
                <w:rFonts w:ascii="宋体" w:hAnsi="宋体" w:eastAsia="仿宋_GB2312" w:cs="Times New Roman"/>
                <w:sz w:val="28"/>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jc w:val="center"/>
              <w:rPr>
                <w:rFonts w:hint="default" w:ascii="宋体" w:hAnsi="宋体" w:eastAsia="仿宋_GB2312" w:cs="Times New Roman"/>
                <w:sz w:val="28"/>
                <w:szCs w:val="30"/>
                <w:lang w:val="en-US" w:eastAsia="zh-CN"/>
              </w:rPr>
            </w:pPr>
            <w:r>
              <w:rPr>
                <w:rFonts w:hint="eastAsia" w:ascii="仿宋" w:hAnsi="仿宋" w:eastAsia="仿宋" w:cs="仿宋"/>
                <w:kern w:val="0"/>
                <w:szCs w:val="21"/>
                <w:lang w:val="en-US" w:eastAsia="zh-CN"/>
              </w:rPr>
              <w:t>NH3-N</w:t>
            </w:r>
          </w:p>
        </w:tc>
        <w:tc>
          <w:tcPr>
            <w:tcW w:w="1704" w:type="dxa"/>
            <w:vAlign w:val="center"/>
          </w:tcPr>
          <w:p>
            <w:pPr>
              <w:ind w:left="280" w:hanging="210" w:hangingChars="100"/>
              <w:jc w:val="center"/>
              <w:rPr>
                <w:rFonts w:hint="eastAsia" w:ascii="宋体" w:hAnsi="宋体" w:eastAsia="仿宋_GB2312" w:cs="Times New Roman"/>
                <w:sz w:val="21"/>
                <w:szCs w:val="21"/>
                <w:lang w:eastAsia="zh-CN"/>
              </w:rPr>
            </w:pPr>
            <w:r>
              <w:rPr>
                <w:rFonts w:hint="eastAsia" w:ascii="宋体" w:hAnsi="宋体" w:eastAsia="仿宋_GB2312" w:cs="Times New Roman"/>
                <w:sz w:val="21"/>
                <w:szCs w:val="21"/>
                <w:lang w:eastAsia="zh-CN"/>
              </w:rPr>
              <w:t>纳管</w:t>
            </w:r>
          </w:p>
        </w:tc>
        <w:tc>
          <w:tcPr>
            <w:tcW w:w="1704" w:type="dxa"/>
            <w:vAlign w:val="center"/>
          </w:tcPr>
          <w:p>
            <w:pPr>
              <w:autoSpaceDE w:val="0"/>
              <w:autoSpaceDN w:val="0"/>
              <w:adjustRightInd w:val="0"/>
              <w:spacing w:line="320" w:lineRule="exact"/>
              <w:jc w:val="center"/>
              <w:rPr>
                <w:rFonts w:ascii="宋体" w:hAnsi="宋体" w:eastAsia="仿宋_GB2312" w:cs="Times New Roman"/>
                <w:sz w:val="28"/>
                <w:szCs w:val="30"/>
              </w:rPr>
            </w:pPr>
            <w:r>
              <w:rPr>
                <w:rFonts w:hint="eastAsia" w:ascii="仿宋" w:hAnsi="仿宋" w:eastAsia="仿宋" w:cs="仿宋"/>
                <w:kern w:val="0"/>
                <w:szCs w:val="21"/>
                <w:lang w:val="en-US" w:eastAsia="zh-CN"/>
              </w:rPr>
              <w:t>3.01</w:t>
            </w:r>
            <w:r>
              <w:rPr>
                <w:rFonts w:hint="eastAsia" w:ascii="仿宋" w:hAnsi="仿宋" w:eastAsia="仿宋" w:cs="仿宋"/>
                <w:kern w:val="0"/>
                <w:szCs w:val="21"/>
              </w:rPr>
              <w:t>（mg/l）</w:t>
            </w:r>
            <w:r>
              <w:rPr>
                <w:rFonts w:hint="eastAsia" w:ascii="仿宋" w:hAnsi="仿宋" w:eastAsia="仿宋" w:cs="仿宋"/>
                <w:kern w:val="0"/>
                <w:szCs w:val="21"/>
                <w:lang w:val="en-US" w:eastAsia="zh-CN"/>
              </w:rPr>
              <w:t>/0.3013（T/年）</w:t>
            </w:r>
          </w:p>
        </w:tc>
        <w:tc>
          <w:tcPr>
            <w:tcW w:w="1705" w:type="dxa"/>
            <w:vAlign w:val="center"/>
          </w:tcPr>
          <w:p>
            <w:pPr>
              <w:jc w:val="left"/>
              <w:rPr>
                <w:rFonts w:hint="eastAsia" w:ascii="宋体" w:hAnsi="宋体" w:eastAsia="宋体" w:cs="Times New Roman"/>
                <w:sz w:val="21"/>
                <w:szCs w:val="21"/>
                <w:lang w:eastAsia="zh-CN"/>
              </w:rPr>
            </w:pPr>
            <w:r>
              <w:rPr>
                <w:rFonts w:ascii="Arial" w:hAnsi="Arial" w:eastAsia="宋体" w:cs="Arial"/>
                <w:i w:val="0"/>
                <w:caps w:val="0"/>
                <w:color w:val="666666"/>
                <w:spacing w:val="0"/>
                <w:sz w:val="21"/>
                <w:szCs w:val="21"/>
                <w:shd w:val="clear" w:fill="FFFFFF"/>
              </w:rPr>
              <w:t>GB 8978-1996</w:t>
            </w:r>
            <w:r>
              <w:rPr>
                <w:rFonts w:hint="eastAsia" w:ascii="宋体" w:hAnsi="宋体" w:eastAsia="仿宋_GB2312" w:cs="Times New Roman"/>
                <w:sz w:val="21"/>
                <w:szCs w:val="21"/>
                <w:lang w:eastAsia="zh-CN"/>
              </w:rPr>
              <w:t>一级</w:t>
            </w:r>
          </w:p>
        </w:tc>
        <w:tc>
          <w:tcPr>
            <w:tcW w:w="1705" w:type="dxa"/>
            <w:vAlign w:val="center"/>
          </w:tcPr>
          <w:p>
            <w:pPr>
              <w:jc w:val="center"/>
              <w:rPr>
                <w:rFonts w:ascii="宋体" w:hAnsi="宋体" w:eastAsia="仿宋_GB2312" w:cs="Times New Roman"/>
                <w:sz w:val="28"/>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jc w:val="center"/>
              <w:rPr>
                <w:rFonts w:ascii="宋体" w:hAnsi="宋体" w:eastAsia="仿宋_GB2312" w:cs="Times New Roman"/>
                <w:sz w:val="28"/>
                <w:szCs w:val="30"/>
              </w:rPr>
            </w:pPr>
          </w:p>
        </w:tc>
        <w:tc>
          <w:tcPr>
            <w:tcW w:w="1704" w:type="dxa"/>
            <w:vAlign w:val="center"/>
          </w:tcPr>
          <w:p>
            <w:pPr>
              <w:jc w:val="center"/>
              <w:rPr>
                <w:rFonts w:ascii="宋体" w:hAnsi="宋体" w:eastAsia="仿宋_GB2312" w:cs="Times New Roman"/>
                <w:sz w:val="28"/>
                <w:szCs w:val="30"/>
              </w:rPr>
            </w:pPr>
          </w:p>
        </w:tc>
        <w:tc>
          <w:tcPr>
            <w:tcW w:w="1704" w:type="dxa"/>
            <w:vAlign w:val="center"/>
          </w:tcPr>
          <w:p>
            <w:pPr>
              <w:jc w:val="center"/>
              <w:rPr>
                <w:rFonts w:ascii="宋体" w:hAnsi="宋体" w:eastAsia="仿宋_GB2312" w:cs="Times New Roman"/>
                <w:sz w:val="28"/>
                <w:szCs w:val="30"/>
              </w:rPr>
            </w:pPr>
          </w:p>
        </w:tc>
        <w:tc>
          <w:tcPr>
            <w:tcW w:w="1705" w:type="dxa"/>
            <w:vAlign w:val="center"/>
          </w:tcPr>
          <w:p>
            <w:pPr>
              <w:jc w:val="center"/>
              <w:rPr>
                <w:rFonts w:ascii="宋体" w:hAnsi="宋体" w:eastAsia="仿宋_GB2312" w:cs="Times New Roman"/>
                <w:sz w:val="28"/>
                <w:szCs w:val="30"/>
              </w:rPr>
            </w:pPr>
            <w:bookmarkStart w:id="0" w:name="_GoBack"/>
            <w:bookmarkEnd w:id="0"/>
          </w:p>
        </w:tc>
        <w:tc>
          <w:tcPr>
            <w:tcW w:w="1705" w:type="dxa"/>
            <w:vAlign w:val="center"/>
          </w:tcPr>
          <w:p>
            <w:pPr>
              <w:jc w:val="center"/>
              <w:rPr>
                <w:rFonts w:ascii="宋体" w:hAnsi="宋体" w:eastAsia="仿宋_GB2312" w:cs="Times New Roman"/>
                <w:sz w:val="28"/>
                <w:szCs w:val="30"/>
              </w:rPr>
            </w:pPr>
          </w:p>
        </w:tc>
      </w:tr>
    </w:tbl>
    <w:p>
      <w:pPr>
        <w:rPr>
          <w:rFonts w:ascii="宋体" w:hAnsi="宋体" w:eastAsia="仿宋_GB2312" w:cs="Times New Roman"/>
          <w:sz w:val="28"/>
          <w:szCs w:val="30"/>
        </w:rPr>
      </w:pPr>
      <w:r>
        <w:rPr>
          <w:rFonts w:hint="eastAsia" w:ascii="宋体" w:hAnsi="宋体" w:eastAsia="仿宋_GB2312" w:cs="Times New Roman"/>
          <w:sz w:val="28"/>
          <w:szCs w:val="30"/>
        </w:rPr>
        <w:t>（三）污染防治设施的建设和运行情况</w:t>
      </w:r>
    </w:p>
    <w:tbl>
      <w:tblPr>
        <w:tblStyle w:val="6"/>
        <w:tblW w:w="8550" w:type="dxa"/>
        <w:tblInd w:w="25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45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09" w:type="dxa"/>
          </w:tcPr>
          <w:p>
            <w:pPr>
              <w:rPr>
                <w:rFonts w:ascii="宋体" w:hAnsi="宋体" w:eastAsia="仿宋_GB2312" w:cs="Times New Roman"/>
                <w:sz w:val="28"/>
                <w:szCs w:val="30"/>
              </w:rPr>
            </w:pPr>
            <w:r>
              <w:rPr>
                <w:rFonts w:hint="eastAsia" w:ascii="宋体" w:hAnsi="宋体" w:eastAsia="仿宋_GB2312" w:cs="Times New Roman"/>
                <w:sz w:val="28"/>
                <w:szCs w:val="30"/>
              </w:rPr>
              <w:t>废水治理设施</w:t>
            </w:r>
          </w:p>
        </w:tc>
        <w:tc>
          <w:tcPr>
            <w:tcW w:w="4541" w:type="dxa"/>
          </w:tcPr>
          <w:p>
            <w:pPr>
              <w:rPr>
                <w:rFonts w:ascii="宋体" w:hAnsi="宋体" w:eastAsia="仿宋_GB2312" w:cs="Times New Roman"/>
                <w:sz w:val="28"/>
                <w:szCs w:val="30"/>
              </w:rPr>
            </w:pPr>
            <w:r>
              <w:rPr>
                <w:rFonts w:hint="eastAsia" w:ascii="宋体" w:hAnsi="宋体" w:eastAsia="仿宋_GB2312" w:cs="Times New Roman"/>
                <w:sz w:val="28"/>
                <w:szCs w:val="30"/>
              </w:rPr>
              <w:t>运行情况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09" w:type="dxa"/>
          </w:tcPr>
          <w:p>
            <w:pPr>
              <w:rPr>
                <w:rFonts w:hint="default" w:ascii="宋体" w:hAnsi="宋体" w:eastAsia="仿宋_GB2312" w:cs="Times New Roman"/>
                <w:sz w:val="28"/>
                <w:szCs w:val="30"/>
                <w:lang w:val="en-US" w:eastAsia="zh-CN"/>
              </w:rPr>
            </w:pPr>
            <w:r>
              <w:rPr>
                <w:rFonts w:hint="eastAsia" w:ascii="宋体" w:hAnsi="宋体" w:eastAsia="仿宋_GB2312" w:cs="Times New Roman"/>
                <w:sz w:val="28"/>
                <w:szCs w:val="30"/>
                <w:lang w:val="en-US" w:eastAsia="zh-CN"/>
              </w:rPr>
              <w:t>污水处理站</w:t>
            </w:r>
          </w:p>
        </w:tc>
        <w:tc>
          <w:tcPr>
            <w:tcW w:w="4541" w:type="dxa"/>
          </w:tcPr>
          <w:p>
            <w:pPr>
              <w:rPr>
                <w:rFonts w:hint="eastAsia" w:ascii="宋体" w:hAnsi="宋体" w:eastAsia="仿宋_GB2312" w:cs="Times New Roman"/>
                <w:sz w:val="28"/>
                <w:szCs w:val="30"/>
                <w:lang w:eastAsia="zh-CN"/>
              </w:rPr>
            </w:pPr>
            <w:r>
              <w:rPr>
                <w:rFonts w:hint="eastAsia" w:ascii="宋体" w:hAnsi="宋体" w:eastAsia="仿宋_GB2312" w:cs="Times New Roman"/>
                <w:sz w:val="28"/>
                <w:szCs w:val="30"/>
                <w:lang w:eastAsia="zh-CN"/>
              </w:rPr>
              <w:t>正常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09" w:type="dxa"/>
          </w:tcPr>
          <w:p>
            <w:pPr>
              <w:rPr>
                <w:rFonts w:ascii="宋体" w:hAnsi="宋体" w:eastAsia="仿宋_GB2312" w:cs="Times New Roman"/>
                <w:sz w:val="28"/>
                <w:szCs w:val="30"/>
              </w:rPr>
            </w:pPr>
          </w:p>
        </w:tc>
        <w:tc>
          <w:tcPr>
            <w:tcW w:w="4541" w:type="dxa"/>
          </w:tcPr>
          <w:p>
            <w:pPr>
              <w:rPr>
                <w:rFonts w:hint="eastAsia" w:ascii="宋体" w:hAnsi="宋体" w:eastAsia="仿宋_GB2312" w:cs="Times New Roman"/>
                <w:sz w:val="28"/>
                <w:szCs w:val="3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09" w:type="dxa"/>
          </w:tcPr>
          <w:p>
            <w:pPr>
              <w:rPr>
                <w:rFonts w:ascii="宋体" w:hAnsi="宋体" w:eastAsia="仿宋_GB2312" w:cs="Times New Roman"/>
                <w:sz w:val="28"/>
                <w:szCs w:val="30"/>
              </w:rPr>
            </w:pPr>
            <w:r>
              <w:rPr>
                <w:rFonts w:hint="eastAsia" w:ascii="宋体" w:hAnsi="宋体" w:eastAsia="仿宋_GB2312" w:cs="Times New Roman"/>
                <w:sz w:val="28"/>
                <w:szCs w:val="30"/>
              </w:rPr>
              <w:t>废气治理设施</w:t>
            </w:r>
          </w:p>
        </w:tc>
        <w:tc>
          <w:tcPr>
            <w:tcW w:w="4541" w:type="dxa"/>
          </w:tcPr>
          <w:p>
            <w:pPr>
              <w:rPr>
                <w:rFonts w:ascii="宋体" w:hAnsi="宋体" w:eastAsia="仿宋_GB2312" w:cs="Times New Roman"/>
                <w:sz w:val="28"/>
                <w:szCs w:val="30"/>
              </w:rPr>
            </w:pPr>
            <w:r>
              <w:rPr>
                <w:rFonts w:hint="eastAsia" w:ascii="宋体" w:hAnsi="宋体" w:eastAsia="仿宋_GB2312" w:cs="Times New Roman"/>
                <w:sz w:val="28"/>
                <w:szCs w:val="30"/>
              </w:rPr>
              <w:t>运行情况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09" w:type="dxa"/>
          </w:tcPr>
          <w:p>
            <w:pPr>
              <w:rPr>
                <w:rFonts w:hint="eastAsia" w:ascii="宋体" w:hAnsi="宋体" w:eastAsia="仿宋_GB2312" w:cs="Times New Roman"/>
                <w:sz w:val="28"/>
                <w:szCs w:val="30"/>
                <w:lang w:val="en-US" w:eastAsia="zh-CN"/>
              </w:rPr>
            </w:pPr>
            <w:r>
              <w:rPr>
                <w:rFonts w:hint="eastAsia" w:ascii="宋体" w:hAnsi="宋体" w:eastAsia="仿宋_GB2312" w:cs="Times New Roman"/>
                <w:sz w:val="28"/>
                <w:szCs w:val="30"/>
                <w:lang w:val="en-US" w:eastAsia="zh-CN"/>
              </w:rPr>
              <w:t>/</w:t>
            </w:r>
          </w:p>
        </w:tc>
        <w:tc>
          <w:tcPr>
            <w:tcW w:w="4541" w:type="dxa"/>
          </w:tcPr>
          <w:p>
            <w:pPr>
              <w:rPr>
                <w:rFonts w:hint="eastAsia" w:ascii="宋体" w:hAnsi="宋体" w:eastAsia="仿宋_GB2312" w:cs="Times New Roman"/>
                <w:sz w:val="28"/>
                <w:szCs w:val="30"/>
                <w:lang w:val="en-US" w:eastAsia="zh-CN"/>
              </w:rPr>
            </w:pPr>
            <w:r>
              <w:rPr>
                <w:rFonts w:hint="eastAsia" w:ascii="宋体" w:hAnsi="宋体" w:eastAsia="仿宋_GB2312" w:cs="Times New Roman"/>
                <w:sz w:val="28"/>
                <w:szCs w:val="3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09" w:type="dxa"/>
          </w:tcPr>
          <w:p>
            <w:pPr>
              <w:rPr>
                <w:rFonts w:ascii="宋体" w:hAnsi="宋体" w:eastAsia="仿宋_GB2312" w:cs="Times New Roman"/>
                <w:sz w:val="28"/>
                <w:szCs w:val="30"/>
              </w:rPr>
            </w:pPr>
          </w:p>
        </w:tc>
        <w:tc>
          <w:tcPr>
            <w:tcW w:w="4541" w:type="dxa"/>
          </w:tcPr>
          <w:p>
            <w:pPr>
              <w:rPr>
                <w:rFonts w:ascii="宋体" w:hAnsi="宋体" w:eastAsia="仿宋_GB2312" w:cs="Times New Roman"/>
                <w:sz w:val="28"/>
                <w:szCs w:val="30"/>
              </w:rPr>
            </w:pPr>
          </w:p>
        </w:tc>
      </w:tr>
    </w:tbl>
    <w:p>
      <w:pPr>
        <w:bidi w:val="0"/>
        <w:sectPr>
          <w:pgSz w:w="11906" w:h="16838"/>
          <w:pgMar w:top="1587" w:right="1474" w:bottom="1474" w:left="1587" w:header="851" w:footer="992" w:gutter="0"/>
          <w:pgNumType w:fmt="numberInDash"/>
          <w:cols w:space="720" w:num="1"/>
          <w:docGrid w:linePitch="312" w:charSpace="0"/>
        </w:sectPr>
      </w:pPr>
    </w:p>
    <w:p>
      <w:pPr>
        <w:numPr>
          <w:ilvl w:val="0"/>
          <w:numId w:val="1"/>
        </w:num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建设项目环境影响评价及其他环境保护行政许可情况</w:t>
      </w:r>
    </w:p>
    <w:p>
      <w:pPr>
        <w:spacing w:line="360" w:lineRule="auto"/>
        <w:ind w:left="4199" w:leftChars="266" w:hanging="3640" w:hangingChars="13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建设项目环境影响报告表：“两水一菜”加工及基地建设项目一期工</w:t>
      </w:r>
    </w:p>
    <w:p>
      <w:pPr>
        <w:spacing w:line="360" w:lineRule="auto"/>
        <w:ind w:left="4199" w:leftChars="266" w:hanging="3640" w:hangingChars="13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程项目</w:t>
      </w:r>
    </w:p>
    <w:p>
      <w:pPr>
        <w:numPr>
          <w:ilvl w:val="0"/>
          <w:numId w:val="0"/>
        </w:numPr>
        <w:spacing w:line="360" w:lineRule="auto"/>
        <w:ind w:firstLine="56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eastAsia="zh-CN"/>
        </w:rPr>
        <w:t>批复文件号：环管字【</w:t>
      </w:r>
      <w:r>
        <w:rPr>
          <w:rFonts w:hint="eastAsia" w:ascii="Times New Roman" w:hAnsi="Times New Roman" w:eastAsia="仿宋_GB2312" w:cs="Times New Roman"/>
          <w:sz w:val="28"/>
          <w:szCs w:val="28"/>
          <w:lang w:val="en-US" w:eastAsia="zh-CN"/>
        </w:rPr>
        <w:t>2003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12号</w:t>
      </w:r>
      <w:r>
        <w:rPr>
          <w:rFonts w:hint="eastAsia" w:ascii="Times New Roman" w:hAnsi="Times New Roman" w:eastAsia="仿宋_GB2312" w:cs="Times New Roman"/>
          <w:sz w:val="32"/>
          <w:szCs w:val="32"/>
          <w:lang w:val="en-US" w:eastAsia="zh-CN"/>
        </w:rPr>
        <w:t xml:space="preserve"> </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建设项目环境影响报告表：无公害水产品精深加工二期技改项目</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批复文件号：环审字【</w:t>
      </w:r>
      <w:r>
        <w:rPr>
          <w:rFonts w:hint="eastAsia" w:ascii="Times New Roman" w:hAnsi="Times New Roman" w:eastAsia="仿宋_GB2312" w:cs="Times New Roman"/>
          <w:sz w:val="28"/>
          <w:szCs w:val="28"/>
          <w:lang w:val="en-US" w:eastAsia="zh-CN"/>
        </w:rPr>
        <w:t>2012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52号</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建设项目环境影响报告表：废水深度处理及清洁生产建设项目</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批复文件号：环审字【</w:t>
      </w:r>
      <w:r>
        <w:rPr>
          <w:rFonts w:hint="eastAsia" w:ascii="Times New Roman" w:hAnsi="Times New Roman" w:eastAsia="仿宋_GB2312" w:cs="Times New Roman"/>
          <w:sz w:val="28"/>
          <w:szCs w:val="28"/>
          <w:lang w:val="en-US" w:eastAsia="zh-CN"/>
        </w:rPr>
        <w:t>2011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99号</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（五）突发环境事件应急预案</w:t>
      </w:r>
    </w:p>
    <w:p>
      <w:pPr>
        <w:spacing w:line="360" w:lineRule="auto"/>
        <w:ind w:firstLine="560" w:firstLineChars="200"/>
        <w:rPr>
          <w:rFonts w:ascii="宋体" w:hAnsi="宋体" w:eastAsia="仿宋_GB2312" w:cs="Times New Roman"/>
          <w:sz w:val="28"/>
          <w:szCs w:val="28"/>
        </w:rPr>
      </w:pPr>
      <w:r>
        <w:rPr>
          <w:rFonts w:hint="eastAsia" w:ascii="宋体" w:hAnsi="宋体" w:eastAsia="仿宋_GB2312" w:cs="Times New Roman"/>
          <w:sz w:val="28"/>
          <w:szCs w:val="28"/>
        </w:rPr>
        <w:t>企业</w:t>
      </w:r>
      <w:r>
        <w:rPr>
          <w:rFonts w:hint="eastAsia" w:ascii="Times New Roman" w:hAnsi="Times New Roman" w:eastAsia="仿宋_GB2312" w:cs="Times New Roman"/>
          <w:sz w:val="28"/>
          <w:szCs w:val="28"/>
        </w:rPr>
        <w:t>突发环境事件应急预案</w:t>
      </w:r>
      <w:r>
        <w:rPr>
          <w:rFonts w:hint="eastAsia" w:ascii="Times New Roman" w:hAnsi="Times New Roman" w:eastAsia="仿宋_GB2312" w:cs="Times New Roman"/>
          <w:sz w:val="28"/>
          <w:szCs w:val="28"/>
          <w:lang w:eastAsia="zh-CN"/>
        </w:rPr>
        <w:t>正在重新编写、待评，近期便可完成</w:t>
      </w:r>
      <w:r>
        <w:rPr>
          <w:rFonts w:hint="eastAsia" w:ascii="宋体" w:hAnsi="宋体" w:eastAsia="仿宋_GB2312" w:cs="Times New Roman"/>
          <w:sz w:val="28"/>
          <w:szCs w:val="28"/>
        </w:rPr>
        <w:t>。</w:t>
      </w:r>
    </w:p>
    <w:p>
      <w:pPr>
        <w:numPr>
          <w:ilvl w:val="0"/>
          <w:numId w:val="2"/>
        </w:num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其他应当公开的环境信息</w:t>
      </w:r>
    </w:p>
    <w:p>
      <w:pPr>
        <w:spacing w:line="360" w:lineRule="auto"/>
        <w:ind w:firstLine="560" w:firstLineChars="200"/>
        <w:rPr>
          <w:rFonts w:hint="eastAsia" w:ascii="宋体" w:hAnsi="宋体" w:eastAsia="仿宋_GB2312" w:cs="Times New Roman"/>
          <w:sz w:val="28"/>
          <w:szCs w:val="28"/>
          <w:lang w:val="en-US" w:eastAsia="zh-CN"/>
        </w:rPr>
      </w:pPr>
      <w:r>
        <w:rPr>
          <w:rFonts w:hint="eastAsia" w:ascii="宋体" w:hAnsi="宋体" w:eastAsia="仿宋_GB2312" w:cs="Times New Roman"/>
          <w:sz w:val="28"/>
          <w:szCs w:val="28"/>
          <w:lang w:eastAsia="zh-CN"/>
        </w:rPr>
        <w:t>三珍网站公布</w:t>
      </w:r>
      <w:r>
        <w:rPr>
          <w:rFonts w:hint="eastAsia" w:ascii="宋体" w:hAnsi="宋体" w:eastAsia="仿宋_GB2312" w:cs="Times New Roman"/>
          <w:sz w:val="28"/>
          <w:szCs w:val="28"/>
          <w:lang w:val="en-US" w:eastAsia="zh-CN"/>
        </w:rPr>
        <w:t>2018年度企业环境报告书</w:t>
      </w:r>
    </w:p>
    <w:p>
      <w:pPr>
        <w:spacing w:line="360" w:lineRule="auto"/>
        <w:ind w:firstLine="560" w:firstLineChars="200"/>
        <w:rPr>
          <w:rFonts w:hint="default" w:ascii="宋体" w:hAnsi="宋体" w:eastAsia="仿宋_GB2312" w:cs="Times New Roman"/>
          <w:sz w:val="28"/>
          <w:szCs w:val="28"/>
          <w:lang w:val="en-US" w:eastAsia="zh-CN"/>
        </w:rPr>
      </w:pPr>
      <w:r>
        <w:rPr>
          <w:rFonts w:hint="eastAsia" w:ascii="宋体" w:hAnsi="宋体" w:eastAsia="仿宋_GB2312" w:cs="Times New Roman"/>
          <w:sz w:val="28"/>
          <w:szCs w:val="28"/>
          <w:lang w:eastAsia="zh-CN"/>
        </w:rPr>
        <w:t>“市级重点监控企业自行监测信息发布平台”公布企业基本信息、废水站点信息、废水监测数据、自行检测年度报告、自行检测方案等。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（七）佐证材料</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如网站公布，提供网址链接及公开页网站截图；如报纸、公示栏公示等方式，需提供照片等佐证材料。</w:t>
      </w:r>
    </w:p>
    <w:p>
      <w:pPr>
        <w:spacing w:line="360" w:lineRule="auto"/>
        <w:ind w:firstLine="560" w:firstLineChars="200"/>
        <w:rPr>
          <w:rFonts w:hint="eastAsia" w:ascii="宋体" w:hAnsi="宋体" w:eastAsia="仿宋_GB2312" w:cs="Times New Roman"/>
          <w:sz w:val="28"/>
          <w:szCs w:val="28"/>
          <w:lang w:eastAsia="zh-CN"/>
        </w:rPr>
      </w:pPr>
      <w:r>
        <w:rPr>
          <w:rFonts w:hint="eastAsia" w:ascii="宋体" w:hAnsi="宋体" w:eastAsia="仿宋_GB2312" w:cs="Times New Roman"/>
          <w:sz w:val="28"/>
          <w:szCs w:val="28"/>
          <w:lang w:eastAsia="zh-CN"/>
        </w:rPr>
        <w:t>三珍食品网址及截图：</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fldChar w:fldCharType="begin"/>
      </w:r>
      <w:r>
        <w:rPr>
          <w:rFonts w:hint="eastAsia" w:ascii="宋体" w:hAnsi="宋体" w:eastAsia="仿宋_GB2312" w:cs="Times New Roman"/>
          <w:sz w:val="32"/>
          <w:szCs w:val="32"/>
        </w:rPr>
        <w:instrText xml:space="preserve"> HYPERLINK "http://www.szspjt.com/helps/lxfhsz.html" </w:instrText>
      </w:r>
      <w:r>
        <w:rPr>
          <w:rFonts w:hint="eastAsia" w:ascii="宋体" w:hAnsi="宋体" w:eastAsia="仿宋_GB2312" w:cs="Times New Roman"/>
          <w:sz w:val="32"/>
          <w:szCs w:val="32"/>
        </w:rPr>
        <w:fldChar w:fldCharType="separate"/>
      </w:r>
      <w:r>
        <w:rPr>
          <w:rStyle w:val="9"/>
          <w:rFonts w:hint="eastAsia" w:ascii="宋体" w:hAnsi="宋体" w:eastAsia="仿宋_GB2312" w:cs="Times New Roman"/>
          <w:sz w:val="32"/>
          <w:szCs w:val="32"/>
        </w:rPr>
        <w:t>http://www.szspjt.com/helps/lxfhsz.html</w:t>
      </w:r>
      <w:r>
        <w:rPr>
          <w:rFonts w:hint="eastAsia" w:ascii="宋体" w:hAnsi="宋体" w:eastAsia="仿宋_GB2312" w:cs="Times New Roman"/>
          <w:sz w:val="32"/>
          <w:szCs w:val="32"/>
        </w:rPr>
        <w:fldChar w:fldCharType="end"/>
      </w:r>
      <w:r>
        <w:rPr>
          <w:rStyle w:val="9"/>
          <w:rFonts w:hint="eastAsia" w:ascii="宋体" w:hAnsi="宋体" w:eastAsia="仿宋_GB2312" w:cs="Times New Roman"/>
          <w:sz w:val="32"/>
          <w:szCs w:val="32"/>
        </w:rPr>
        <w:drawing>
          <wp:inline distT="0" distB="0" distL="114300" distR="114300">
            <wp:extent cx="5609590" cy="3069590"/>
            <wp:effectExtent l="0" t="0" r="10160" b="16510"/>
            <wp:docPr id="1" name="图片 1" descr="三珍网站发布 2018年度企业环境报告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珍网站发布 2018年度企业环境报告书"/>
                    <pic:cNvPicPr>
                      <a:picLocks noChangeAspect="1"/>
                    </pic:cNvPicPr>
                  </pic:nvPicPr>
                  <pic:blipFill>
                    <a:blip r:embed="rId5"/>
                    <a:stretch>
                      <a:fillRect/>
                    </a:stretch>
                  </pic:blipFill>
                  <pic:spPr>
                    <a:xfrm>
                      <a:off x="0" y="0"/>
                      <a:ext cx="5609590" cy="3069590"/>
                    </a:xfrm>
                    <a:prstGeom prst="rect">
                      <a:avLst/>
                    </a:prstGeom>
                  </pic:spPr>
                </pic:pic>
              </a:graphicData>
            </a:graphic>
          </wp:inline>
        </w:drawing>
      </w:r>
    </w:p>
    <w:p>
      <w:pPr>
        <w:spacing w:line="360" w:lineRule="auto"/>
        <w:rPr>
          <w:rFonts w:hint="eastAsia" w:ascii="宋体" w:hAnsi="宋体" w:eastAsia="仿宋_GB2312" w:cs="Times New Roman"/>
          <w:sz w:val="32"/>
          <w:szCs w:val="32"/>
        </w:rPr>
      </w:pPr>
    </w:p>
    <w:p>
      <w:pPr>
        <w:spacing w:line="360" w:lineRule="auto"/>
        <w:ind w:firstLine="560" w:firstLineChars="200"/>
        <w:rPr>
          <w:rFonts w:hint="eastAsia" w:ascii="宋体" w:hAnsi="宋体" w:eastAsia="仿宋_GB2312" w:cs="Times New Roman"/>
          <w:sz w:val="28"/>
          <w:szCs w:val="28"/>
          <w:lang w:eastAsia="zh-CN"/>
        </w:rPr>
      </w:pPr>
      <w:r>
        <w:rPr>
          <w:rFonts w:hint="eastAsia" w:ascii="宋体" w:hAnsi="宋体" w:eastAsia="仿宋_GB2312" w:cs="Times New Roman"/>
          <w:sz w:val="28"/>
          <w:szCs w:val="28"/>
          <w:lang w:eastAsia="zh-CN"/>
        </w:rPr>
        <w:t>“市级重点监控企业自行监测信息发布平台”截图：</w:t>
      </w:r>
    </w:p>
    <w:p>
      <w:pPr>
        <w:spacing w:line="360" w:lineRule="auto"/>
        <w:rPr>
          <w:rFonts w:hint="eastAsia" w:ascii="宋体" w:hAnsi="宋体" w:eastAsia="仿宋_GB2312" w:cs="Times New Roman"/>
          <w:sz w:val="28"/>
          <w:szCs w:val="28"/>
          <w:lang w:eastAsia="zh-CN"/>
        </w:rPr>
      </w:pPr>
      <w:r>
        <w:rPr>
          <w:rFonts w:hint="eastAsia" w:ascii="宋体" w:hAnsi="宋体" w:eastAsia="仿宋_GB2312" w:cs="Times New Roman"/>
          <w:sz w:val="28"/>
          <w:szCs w:val="28"/>
          <w:lang w:eastAsia="zh-CN"/>
        </w:rPr>
        <w:t>企业基本情况：</w:t>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drawing>
          <wp:inline distT="0" distB="0" distL="114300" distR="114300">
            <wp:extent cx="5609590" cy="2875280"/>
            <wp:effectExtent l="0" t="0" r="10160" b="1270"/>
            <wp:docPr id="3" name="图片 3" descr="发布平台 企业基本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发布平台 企业基本情况"/>
                    <pic:cNvPicPr>
                      <a:picLocks noChangeAspect="1"/>
                    </pic:cNvPicPr>
                  </pic:nvPicPr>
                  <pic:blipFill>
                    <a:blip r:embed="rId6"/>
                    <a:stretch>
                      <a:fillRect/>
                    </a:stretch>
                  </pic:blipFill>
                  <pic:spPr>
                    <a:xfrm>
                      <a:off x="0" y="0"/>
                      <a:ext cx="5609590" cy="2875280"/>
                    </a:xfrm>
                    <a:prstGeom prst="rect">
                      <a:avLst/>
                    </a:prstGeom>
                  </pic:spPr>
                </pic:pic>
              </a:graphicData>
            </a:graphic>
          </wp:inline>
        </w:drawing>
      </w:r>
    </w:p>
    <w:p>
      <w:pPr>
        <w:spacing w:line="360" w:lineRule="auto"/>
        <w:rPr>
          <w:rFonts w:hint="eastAsia" w:ascii="仿宋_GB2312" w:hAnsi="黑体" w:eastAsia="仿宋_GB2312" w:cs="Times New Roman"/>
          <w:sz w:val="32"/>
          <w:szCs w:val="32"/>
          <w:lang w:eastAsia="zh-CN"/>
        </w:rPr>
      </w:pPr>
    </w:p>
    <w:p>
      <w:pPr>
        <w:spacing w:line="360" w:lineRule="auto"/>
        <w:rPr>
          <w:rFonts w:hint="eastAsia" w:ascii="仿宋_GB2312" w:hAnsi="黑体" w:eastAsia="仿宋_GB2312" w:cs="Times New Roman"/>
          <w:sz w:val="28"/>
          <w:szCs w:val="28"/>
          <w:lang w:eastAsia="zh-CN"/>
        </w:rPr>
      </w:pPr>
    </w:p>
    <w:p>
      <w:pPr>
        <w:spacing w:line="360" w:lineRule="auto"/>
        <w:rPr>
          <w:rFonts w:hint="eastAsia" w:ascii="仿宋_GB2312" w:hAnsi="黑体" w:eastAsia="仿宋_GB2312" w:cs="Times New Roman"/>
          <w:sz w:val="28"/>
          <w:szCs w:val="28"/>
          <w:lang w:eastAsia="zh-CN"/>
        </w:rPr>
      </w:pPr>
    </w:p>
    <w:p>
      <w:pPr>
        <w:spacing w:line="360" w:lineRule="auto"/>
        <w:rPr>
          <w:rFonts w:hint="eastAsia" w:ascii="仿宋_GB2312" w:hAnsi="黑体" w:eastAsia="仿宋_GB2312" w:cs="Times New Roman"/>
          <w:sz w:val="28"/>
          <w:szCs w:val="28"/>
          <w:lang w:eastAsia="zh-CN"/>
        </w:rPr>
      </w:pPr>
    </w:p>
    <w:p>
      <w:pPr>
        <w:spacing w:line="360" w:lineRule="auto"/>
        <w:rPr>
          <w:rFonts w:hint="eastAsia" w:ascii="仿宋_GB2312" w:hAnsi="黑体" w:eastAsia="仿宋_GB2312" w:cs="Times New Roman"/>
          <w:sz w:val="28"/>
          <w:szCs w:val="28"/>
          <w:lang w:eastAsia="zh-CN"/>
        </w:rPr>
      </w:pPr>
      <w:r>
        <w:rPr>
          <w:rFonts w:hint="eastAsia" w:ascii="仿宋_GB2312" w:hAnsi="黑体" w:eastAsia="仿宋_GB2312" w:cs="Times New Roman"/>
          <w:sz w:val="28"/>
          <w:szCs w:val="28"/>
          <w:lang w:eastAsia="zh-CN"/>
        </w:rPr>
        <w:t>废水站点信息：</w:t>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drawing>
          <wp:inline distT="0" distB="0" distL="114300" distR="114300">
            <wp:extent cx="5067300" cy="2433955"/>
            <wp:effectExtent l="0" t="0" r="0" b="4445"/>
            <wp:docPr id="5" name="图片 5" descr="发布平台 废水监测站点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发布平台 废水监测站点信息"/>
                    <pic:cNvPicPr>
                      <a:picLocks noChangeAspect="1"/>
                    </pic:cNvPicPr>
                  </pic:nvPicPr>
                  <pic:blipFill>
                    <a:blip r:embed="rId7"/>
                    <a:stretch>
                      <a:fillRect/>
                    </a:stretch>
                  </pic:blipFill>
                  <pic:spPr>
                    <a:xfrm>
                      <a:off x="0" y="0"/>
                      <a:ext cx="5067300" cy="2433955"/>
                    </a:xfrm>
                    <a:prstGeom prst="rect">
                      <a:avLst/>
                    </a:prstGeom>
                  </pic:spPr>
                </pic:pic>
              </a:graphicData>
            </a:graphic>
          </wp:inline>
        </w:drawing>
      </w:r>
    </w:p>
    <w:p>
      <w:pPr>
        <w:spacing w:line="360" w:lineRule="auto"/>
        <w:rPr>
          <w:rFonts w:hint="eastAsia" w:ascii="仿宋_GB2312" w:hAnsi="黑体" w:eastAsia="仿宋_GB2312" w:cs="Times New Roman"/>
          <w:sz w:val="28"/>
          <w:szCs w:val="28"/>
          <w:lang w:eastAsia="zh-CN"/>
        </w:rPr>
      </w:pPr>
      <w:r>
        <w:rPr>
          <w:rFonts w:hint="eastAsia" w:ascii="仿宋_GB2312" w:hAnsi="黑体" w:eastAsia="仿宋_GB2312" w:cs="Times New Roman"/>
          <w:sz w:val="28"/>
          <w:szCs w:val="28"/>
          <w:lang w:eastAsia="zh-CN"/>
        </w:rPr>
        <w:t>废水监测数据上报：</w:t>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drawing>
          <wp:inline distT="0" distB="0" distL="114300" distR="114300">
            <wp:extent cx="5123180" cy="2553970"/>
            <wp:effectExtent l="0" t="0" r="1270" b="17780"/>
            <wp:docPr id="6" name="图片 6" descr="发布平台 废水监测数据上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发布平台 废水监测数据上报"/>
                    <pic:cNvPicPr>
                      <a:picLocks noChangeAspect="1"/>
                    </pic:cNvPicPr>
                  </pic:nvPicPr>
                  <pic:blipFill>
                    <a:blip r:embed="rId8"/>
                    <a:stretch>
                      <a:fillRect/>
                    </a:stretch>
                  </pic:blipFill>
                  <pic:spPr>
                    <a:xfrm>
                      <a:off x="0" y="0"/>
                      <a:ext cx="5123180" cy="2553970"/>
                    </a:xfrm>
                    <a:prstGeom prst="rect">
                      <a:avLst/>
                    </a:prstGeom>
                  </pic:spPr>
                </pic:pic>
              </a:graphicData>
            </a:graphic>
          </wp:inline>
        </w:drawing>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站点信息公开台帐：</w:t>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drawing>
          <wp:inline distT="0" distB="0" distL="114300" distR="114300">
            <wp:extent cx="5208905" cy="2214245"/>
            <wp:effectExtent l="0" t="0" r="10795" b="14605"/>
            <wp:docPr id="9" name="图片 9" descr="{%(_5IVISOU){6XA]3XCE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_5IVISOU){6XA]3XCECN"/>
                    <pic:cNvPicPr>
                      <a:picLocks noChangeAspect="1"/>
                    </pic:cNvPicPr>
                  </pic:nvPicPr>
                  <pic:blipFill>
                    <a:blip r:embed="rId9"/>
                    <a:stretch>
                      <a:fillRect/>
                    </a:stretch>
                  </pic:blipFill>
                  <pic:spPr>
                    <a:xfrm>
                      <a:off x="0" y="0"/>
                      <a:ext cx="5208905" cy="2214245"/>
                    </a:xfrm>
                    <a:prstGeom prst="rect">
                      <a:avLst/>
                    </a:prstGeom>
                  </pic:spPr>
                </pic:pic>
              </a:graphicData>
            </a:graphic>
          </wp:inline>
        </w:drawing>
      </w:r>
    </w:p>
    <w:p>
      <w:pPr>
        <w:spacing w:line="360" w:lineRule="auto"/>
        <w:rPr>
          <w:rFonts w:hint="eastAsia" w:ascii="仿宋_GB2312" w:hAnsi="黑体" w:eastAsia="仿宋_GB2312" w:cs="Times New Roman"/>
          <w:sz w:val="28"/>
          <w:szCs w:val="28"/>
          <w:lang w:eastAsia="zh-CN"/>
        </w:rPr>
      </w:pPr>
      <w:r>
        <w:rPr>
          <w:rFonts w:hint="eastAsia" w:ascii="仿宋_GB2312" w:hAnsi="黑体" w:eastAsia="仿宋_GB2312" w:cs="Times New Roman"/>
          <w:sz w:val="28"/>
          <w:szCs w:val="28"/>
          <w:lang w:eastAsia="zh-CN"/>
        </w:rPr>
        <w:t>自行检测年度报告：</w:t>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drawing>
          <wp:inline distT="0" distB="0" distL="114300" distR="114300">
            <wp:extent cx="5295265" cy="2728595"/>
            <wp:effectExtent l="0" t="0" r="635" b="14605"/>
            <wp:docPr id="4" name="图片 4" descr="发布平台 国家重点监控企业自行监测开展情况年度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发布平台 国家重点监控企业自行监测开展情况年度报告"/>
                    <pic:cNvPicPr>
                      <a:picLocks noChangeAspect="1"/>
                    </pic:cNvPicPr>
                  </pic:nvPicPr>
                  <pic:blipFill>
                    <a:blip r:embed="rId10"/>
                    <a:stretch>
                      <a:fillRect/>
                    </a:stretch>
                  </pic:blipFill>
                  <pic:spPr>
                    <a:xfrm>
                      <a:off x="0" y="0"/>
                      <a:ext cx="5295265" cy="2728595"/>
                    </a:xfrm>
                    <a:prstGeom prst="rect">
                      <a:avLst/>
                    </a:prstGeom>
                  </pic:spPr>
                </pic:pic>
              </a:graphicData>
            </a:graphic>
          </wp:inline>
        </w:drawing>
      </w:r>
    </w:p>
    <w:p>
      <w:pPr>
        <w:spacing w:line="360" w:lineRule="auto"/>
        <w:rPr>
          <w:rFonts w:hint="eastAsia" w:ascii="仿宋_GB2312" w:hAnsi="黑体" w:eastAsia="仿宋_GB2312" w:cs="Times New Roman"/>
          <w:sz w:val="28"/>
          <w:szCs w:val="28"/>
          <w:lang w:eastAsia="zh-CN"/>
        </w:rPr>
      </w:pPr>
      <w:r>
        <w:rPr>
          <w:rFonts w:hint="eastAsia" w:ascii="仿宋_GB2312" w:hAnsi="黑体" w:eastAsia="仿宋_GB2312" w:cs="Times New Roman"/>
          <w:sz w:val="28"/>
          <w:szCs w:val="28"/>
          <w:lang w:eastAsia="zh-CN"/>
        </w:rPr>
        <w:t>自行检测方案：</w:t>
      </w:r>
    </w:p>
    <w:p>
      <w:pPr>
        <w:spacing w:line="360" w:lineRule="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drawing>
          <wp:inline distT="0" distB="0" distL="114300" distR="114300">
            <wp:extent cx="5286375" cy="2742565"/>
            <wp:effectExtent l="0" t="0" r="9525" b="635"/>
            <wp:docPr id="2" name="图片 2" descr="发布平台 企业污染源自行监测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发布平台 企业污染源自行监测方案"/>
                    <pic:cNvPicPr>
                      <a:picLocks noChangeAspect="1"/>
                    </pic:cNvPicPr>
                  </pic:nvPicPr>
                  <pic:blipFill>
                    <a:blip r:embed="rId11"/>
                    <a:stretch>
                      <a:fillRect/>
                    </a:stretch>
                  </pic:blipFill>
                  <pic:spPr>
                    <a:xfrm>
                      <a:off x="0" y="0"/>
                      <a:ext cx="5286375" cy="2742565"/>
                    </a:xfrm>
                    <a:prstGeom prst="rect">
                      <a:avLst/>
                    </a:prstGeom>
                  </pic:spPr>
                </pic:pic>
              </a:graphicData>
            </a:graphic>
          </wp:inline>
        </w:drawing>
      </w:r>
    </w:p>
    <w:p>
      <w:pPr>
        <w:spacing w:line="360" w:lineRule="auto"/>
        <w:rPr>
          <w:rFonts w:hint="eastAsia" w:ascii="仿宋_GB2312" w:hAnsi="黑体" w:eastAsia="仿宋_GB2312" w:cs="Times New Roman"/>
          <w:sz w:val="32"/>
          <w:szCs w:val="32"/>
          <w:lang w:eastAsia="zh-CN"/>
        </w:rPr>
      </w:pPr>
    </w:p>
    <w:p>
      <w:pPr>
        <w:spacing w:line="360" w:lineRule="auto"/>
        <w:rPr>
          <w:rFonts w:hint="eastAsia" w:ascii="仿宋_GB2312" w:hAnsi="黑体" w:eastAsia="仿宋_GB2312" w:cs="Times New Roman"/>
          <w:sz w:val="32"/>
          <w:szCs w:val="32"/>
          <w:lang w:eastAsia="zh-CN"/>
        </w:rPr>
      </w:pPr>
    </w:p>
    <w:p>
      <w:pPr>
        <w:spacing w:line="360" w:lineRule="auto"/>
        <w:rPr>
          <w:rFonts w:hint="eastAsia" w:ascii="仿宋_GB2312" w:hAnsi="黑体" w:eastAsia="仿宋_GB2312" w:cs="Times New Roman"/>
          <w:sz w:val="32"/>
          <w:szCs w:val="32"/>
          <w:lang w:eastAsia="zh-CN"/>
        </w:rPr>
      </w:pPr>
    </w:p>
    <w:p>
      <w:pPr>
        <w:spacing w:line="360" w:lineRule="auto"/>
        <w:rPr>
          <w:rFonts w:hint="eastAsia" w:ascii="仿宋_GB2312" w:hAnsi="黑体" w:eastAsia="仿宋_GB2312" w:cs="Times New Roman"/>
          <w:sz w:val="32"/>
          <w:szCs w:val="32"/>
          <w:lang w:eastAsia="zh-CN"/>
        </w:rPr>
      </w:pPr>
    </w:p>
    <w:p>
      <w:pPr>
        <w:spacing w:line="360" w:lineRule="auto"/>
        <w:rPr>
          <w:rFonts w:hint="eastAsia" w:ascii="仿宋_GB2312" w:hAnsi="黑体" w:eastAsia="仿宋_GB2312" w:cs="Times New Roman"/>
          <w:sz w:val="32"/>
          <w:szCs w:val="32"/>
          <w:lang w:eastAsia="zh-CN"/>
        </w:rPr>
      </w:pPr>
    </w:p>
    <w:p>
      <w:pPr>
        <w:spacing w:line="360" w:lineRule="auto"/>
        <w:rPr>
          <w:rFonts w:hint="eastAsia" w:ascii="仿宋_GB2312" w:hAnsi="黑体" w:eastAsia="仿宋_GB2312" w:cs="Times New Roman"/>
          <w:sz w:val="32"/>
          <w:szCs w:val="32"/>
          <w:lang w:eastAsia="zh-CN"/>
        </w:rPr>
      </w:pPr>
    </w:p>
    <w:sectPr>
      <w:footerReference r:id="rId3" w:type="default"/>
      <w:pgSz w:w="11906" w:h="16838"/>
      <w:pgMar w:top="1587" w:right="1474" w:bottom="147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3" o:spid="_x0000_s2048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hint="eastAsia"/>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- 10 -</w:t>
                </w:r>
                <w:r>
                  <w:rPr>
                    <w:rFonts w:hint="eastAsia" w:ascii="宋体" w:hAnsi="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E1994"/>
    <w:multiLevelType w:val="singleLevel"/>
    <w:tmpl w:val="852E1994"/>
    <w:lvl w:ilvl="0" w:tentative="0">
      <w:start w:val="6"/>
      <w:numFmt w:val="chineseCounting"/>
      <w:suff w:val="nothing"/>
      <w:lvlText w:val="（%1）"/>
      <w:lvlJc w:val="left"/>
      <w:rPr>
        <w:rFonts w:hint="eastAsia"/>
      </w:rPr>
    </w:lvl>
  </w:abstractNum>
  <w:abstractNum w:abstractNumId="1">
    <w:nsid w:val="BB69E017"/>
    <w:multiLevelType w:val="singleLevel"/>
    <w:tmpl w:val="BB69E01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1D2D"/>
    <w:rsid w:val="00004A8F"/>
    <w:rsid w:val="00050852"/>
    <w:rsid w:val="000B750B"/>
    <w:rsid w:val="001A47C4"/>
    <w:rsid w:val="001E7109"/>
    <w:rsid w:val="002000A3"/>
    <w:rsid w:val="00217BBB"/>
    <w:rsid w:val="002346D2"/>
    <w:rsid w:val="002E1831"/>
    <w:rsid w:val="002F7F2C"/>
    <w:rsid w:val="00321909"/>
    <w:rsid w:val="003D5B91"/>
    <w:rsid w:val="00401FC5"/>
    <w:rsid w:val="00407C10"/>
    <w:rsid w:val="00411F21"/>
    <w:rsid w:val="004C0012"/>
    <w:rsid w:val="004E0622"/>
    <w:rsid w:val="00552121"/>
    <w:rsid w:val="00595334"/>
    <w:rsid w:val="005D216D"/>
    <w:rsid w:val="00633832"/>
    <w:rsid w:val="00645A06"/>
    <w:rsid w:val="00676FBC"/>
    <w:rsid w:val="00745FBB"/>
    <w:rsid w:val="007544DB"/>
    <w:rsid w:val="007804BD"/>
    <w:rsid w:val="007B518B"/>
    <w:rsid w:val="00803F82"/>
    <w:rsid w:val="008A1B62"/>
    <w:rsid w:val="008B03E1"/>
    <w:rsid w:val="00905554"/>
    <w:rsid w:val="0096256E"/>
    <w:rsid w:val="009E7D5B"/>
    <w:rsid w:val="009F4827"/>
    <w:rsid w:val="00A0013D"/>
    <w:rsid w:val="00A00F7E"/>
    <w:rsid w:val="00AC1D2D"/>
    <w:rsid w:val="00C355A8"/>
    <w:rsid w:val="00C4344D"/>
    <w:rsid w:val="00C54D3F"/>
    <w:rsid w:val="00CB7739"/>
    <w:rsid w:val="00D821F6"/>
    <w:rsid w:val="00E0187D"/>
    <w:rsid w:val="00E269D9"/>
    <w:rsid w:val="00E45ED3"/>
    <w:rsid w:val="00F329D1"/>
    <w:rsid w:val="00F36F01"/>
    <w:rsid w:val="00FB18D1"/>
    <w:rsid w:val="018A6E81"/>
    <w:rsid w:val="030126E2"/>
    <w:rsid w:val="0542673E"/>
    <w:rsid w:val="0D6F0B10"/>
    <w:rsid w:val="0F484830"/>
    <w:rsid w:val="151B7912"/>
    <w:rsid w:val="18E17A28"/>
    <w:rsid w:val="30960BF2"/>
    <w:rsid w:val="382749AE"/>
    <w:rsid w:val="40C37821"/>
    <w:rsid w:val="44061A24"/>
    <w:rsid w:val="46C42D2C"/>
    <w:rsid w:val="483112AF"/>
    <w:rsid w:val="4C5A2DFC"/>
    <w:rsid w:val="5DC927C1"/>
    <w:rsid w:val="6A0532EF"/>
    <w:rsid w:val="6EE03E04"/>
    <w:rsid w:val="7FC0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0"/>
    <w:pPr>
      <w:ind w:left="100" w:leftChars="2500"/>
    </w:pPr>
  </w:style>
  <w:style w:type="paragraph" w:styleId="3">
    <w:name w:val="Balloon Text"/>
    <w:basedOn w:val="1"/>
    <w:link w:val="13"/>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2"/>
    <w:semiHidden/>
    <w:qFormat/>
    <w:uiPriority w:val="0"/>
    <w:rPr>
      <w:rFonts w:ascii="Calibri" w:hAnsi="Calibri" w:cs="黑体"/>
      <w:kern w:val="2"/>
      <w:sz w:val="21"/>
      <w:szCs w:val="22"/>
    </w:rPr>
  </w:style>
  <w:style w:type="character" w:customStyle="1" w:styleId="13">
    <w:name w:val="批注框文本 Char"/>
    <w:basedOn w:val="8"/>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8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0B491-194E-40D0-9EFD-7E8D73F80FC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522</Words>
  <Characters>2981</Characters>
  <Lines>24</Lines>
  <Paragraphs>6</Paragraphs>
  <TotalTime>40</TotalTime>
  <ScaleCrop>false</ScaleCrop>
  <LinksUpToDate>false</LinksUpToDate>
  <CharactersWithSpaces>3497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2019-09-17T00:59:00Z</dcterms:created>
  <dc:creator>微软用户</dc:creator>
  <cp:lastModifiedBy>杨春</cp:lastModifiedBy>
  <cp:lastPrinted>2019-09-28T02:53:11Z</cp:lastPrinted>
  <dcterms:modified xsi:type="dcterms:W3CDTF">2019-09-28T02:56:48Z</dcterms:modified>
  <dc:title>关于进一步加强三水厂饮用水水源保护区环境风险源整治工作的通知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